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EF" w:rsidRPr="00076CBD" w:rsidRDefault="008831EF" w:rsidP="004B2F7B">
      <w:pPr>
        <w:keepNext/>
        <w:pageBreakBefore/>
        <w:jc w:val="center"/>
        <w:outlineLvl w:val="3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bookmarkEnd w:id="0"/>
      <w:proofErr w:type="gramStart"/>
      <w:r w:rsidRPr="004B2F7B">
        <w:rPr>
          <w:rFonts w:ascii="Times New Roman" w:hAnsi="Times New Roman"/>
          <w:b/>
          <w:caps/>
          <w:sz w:val="28"/>
          <w:szCs w:val="28"/>
        </w:rPr>
        <w:t>инвестиции в основной капитал,</w:t>
      </w:r>
      <w:r w:rsidRPr="004B2F7B">
        <w:rPr>
          <w:rFonts w:ascii="Times New Roman" w:hAnsi="Times New Roman"/>
          <w:b/>
          <w:caps/>
          <w:sz w:val="28"/>
          <w:szCs w:val="28"/>
        </w:rPr>
        <w:br/>
        <w:t>направленные на охрану окружающей среды и</w:t>
      </w:r>
      <w:r w:rsidRPr="004B2F7B">
        <w:rPr>
          <w:rFonts w:ascii="Times New Roman" w:hAnsi="Times New Roman"/>
          <w:b/>
          <w:caps/>
          <w:sz w:val="28"/>
          <w:szCs w:val="28"/>
        </w:rPr>
        <w:br/>
        <w:t>рациональное использование природных ресурсов</w:t>
      </w:r>
      <w:r w:rsidR="008817EA" w:rsidRPr="004B2F7B">
        <w:rPr>
          <w:rStyle w:val="a8"/>
          <w:rFonts w:ascii="Times New Roman" w:hAnsi="Times New Roman"/>
          <w:b/>
          <w:sz w:val="28"/>
          <w:szCs w:val="28"/>
        </w:rPr>
        <w:endnoteReference w:id="1"/>
      </w:r>
      <w:r w:rsidR="00076CBD">
        <w:rPr>
          <w:rFonts w:ascii="Times New Roman" w:hAnsi="Times New Roman"/>
          <w:b/>
          <w:caps/>
          <w:sz w:val="28"/>
          <w:szCs w:val="28"/>
          <w:vertAlign w:val="superscript"/>
        </w:rPr>
        <w:t>)</w:t>
      </w:r>
      <w:proofErr w:type="gramEnd"/>
    </w:p>
    <w:p w:rsidR="008831EF" w:rsidRPr="004B2F7B" w:rsidRDefault="00E76D5F" w:rsidP="004B2F7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B2F7B">
        <w:rPr>
          <w:rFonts w:ascii="Times New Roman" w:hAnsi="Times New Roman"/>
          <w:b/>
          <w:sz w:val="28"/>
          <w:szCs w:val="28"/>
        </w:rPr>
        <w:t>(</w:t>
      </w:r>
      <w:r w:rsidR="00C80F80">
        <w:rPr>
          <w:rFonts w:ascii="Times New Roman" w:hAnsi="Times New Roman"/>
          <w:b/>
          <w:sz w:val="28"/>
          <w:szCs w:val="28"/>
        </w:rPr>
        <w:t>в фактических ценах, тыс.</w:t>
      </w:r>
      <w:r w:rsidR="008831EF" w:rsidRPr="004B2F7B">
        <w:rPr>
          <w:rFonts w:ascii="Times New Roman" w:hAnsi="Times New Roman"/>
          <w:b/>
          <w:sz w:val="28"/>
          <w:szCs w:val="28"/>
        </w:rPr>
        <w:t xml:space="preserve"> рублей</w:t>
      </w:r>
      <w:r w:rsidRPr="004B2F7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1200"/>
        <w:gridCol w:w="1200"/>
        <w:gridCol w:w="1200"/>
        <w:gridCol w:w="1200"/>
        <w:gridCol w:w="1200"/>
      </w:tblGrid>
      <w:tr w:rsidR="00F377E8" w:rsidRPr="007B260B" w:rsidTr="00F377E8">
        <w:tc>
          <w:tcPr>
            <w:tcW w:w="3352" w:type="dxa"/>
          </w:tcPr>
          <w:p w:rsidR="00F377E8" w:rsidRPr="008831EF" w:rsidRDefault="00F377E8" w:rsidP="00DA36B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1EF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1EF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00" w:type="dxa"/>
          </w:tcPr>
          <w:p w:rsidR="00F377E8" w:rsidRDefault="00F377E8" w:rsidP="008466B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00" w:type="dxa"/>
          </w:tcPr>
          <w:p w:rsidR="00F377E8" w:rsidRPr="008831EF" w:rsidRDefault="00F377E8" w:rsidP="003A606C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A14E6B" w:rsidRDefault="00F377E8" w:rsidP="004B2F7B">
            <w:pPr>
              <w:spacing w:before="40" w:after="4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00" w:type="dxa"/>
            <w:vAlign w:val="bottom"/>
          </w:tcPr>
          <w:p w:rsidR="00F377E8" w:rsidRPr="00A14E6B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12493914</w:t>
            </w:r>
          </w:p>
        </w:tc>
        <w:tc>
          <w:tcPr>
            <w:tcW w:w="1200" w:type="dxa"/>
            <w:vAlign w:val="bottom"/>
          </w:tcPr>
          <w:p w:rsidR="00F377E8" w:rsidRPr="00A14E6B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11762964</w:t>
            </w:r>
          </w:p>
        </w:tc>
        <w:tc>
          <w:tcPr>
            <w:tcW w:w="1200" w:type="dxa"/>
          </w:tcPr>
          <w:p w:rsidR="00F377E8" w:rsidRPr="00A14E6B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4E6B">
              <w:rPr>
                <w:rFonts w:ascii="Times New Roman" w:hAnsi="Times New Roman"/>
                <w:sz w:val="22"/>
                <w:szCs w:val="22"/>
              </w:rPr>
              <w:t>14295554</w:t>
            </w:r>
          </w:p>
        </w:tc>
        <w:tc>
          <w:tcPr>
            <w:tcW w:w="1200" w:type="dxa"/>
          </w:tcPr>
          <w:p w:rsidR="00F377E8" w:rsidRPr="00A14E6B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17457209</w:t>
            </w:r>
          </w:p>
        </w:tc>
        <w:tc>
          <w:tcPr>
            <w:tcW w:w="1200" w:type="dxa"/>
            <w:vAlign w:val="bottom"/>
          </w:tcPr>
          <w:p w:rsidR="00F377E8" w:rsidRPr="00A14E6B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19218151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076CBD" w:rsidP="004B2F7B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F377E8" w:rsidRPr="008831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377E8" w:rsidRPr="008831EF">
              <w:rPr>
                <w:rFonts w:ascii="Times New Roman" w:hAnsi="Times New Roman"/>
                <w:sz w:val="22"/>
                <w:szCs w:val="22"/>
              </w:rPr>
              <w:t>направленные</w:t>
            </w:r>
            <w:proofErr w:type="gramEnd"/>
            <w:r w:rsidR="00F377E8" w:rsidRPr="008831EF">
              <w:rPr>
                <w:rFonts w:ascii="Times New Roman" w:hAnsi="Times New Roman"/>
                <w:sz w:val="22"/>
                <w:szCs w:val="22"/>
              </w:rPr>
              <w:t xml:space="preserve"> на: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охрану и рациональное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 xml:space="preserve">использование водных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ресурсов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12447312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11715362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14103317</w:t>
            </w:r>
          </w:p>
        </w:tc>
        <w:tc>
          <w:tcPr>
            <w:tcW w:w="1200" w:type="dxa"/>
            <w:vAlign w:val="bottom"/>
          </w:tcPr>
          <w:p w:rsidR="00F377E8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6091">
              <w:rPr>
                <w:rFonts w:ascii="Times New Roman" w:hAnsi="Times New Roman"/>
                <w:sz w:val="22"/>
                <w:szCs w:val="22"/>
              </w:rPr>
              <w:t>17053759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18260542</w:t>
            </w:r>
          </w:p>
        </w:tc>
      </w:tr>
      <w:tr w:rsidR="00F377E8" w:rsidRPr="007B260B" w:rsidTr="00992655">
        <w:trPr>
          <w:trHeight w:val="310"/>
        </w:trPr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459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станции для очистки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сточных вод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6573718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2862068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2728320</w:t>
            </w:r>
          </w:p>
        </w:tc>
        <w:tc>
          <w:tcPr>
            <w:tcW w:w="1200" w:type="dxa"/>
            <w:vAlign w:val="bottom"/>
          </w:tcPr>
          <w:p w:rsidR="00F377E8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6091">
              <w:rPr>
                <w:rFonts w:ascii="Times New Roman" w:hAnsi="Times New Roman"/>
                <w:sz w:val="22"/>
                <w:szCs w:val="22"/>
              </w:rPr>
              <w:t>14268123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17802780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другие сооружения для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очистки сточных вод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77064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107122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125034</w:t>
            </w:r>
          </w:p>
        </w:tc>
        <w:tc>
          <w:tcPr>
            <w:tcW w:w="1200" w:type="dxa"/>
            <w:vAlign w:val="bottom"/>
          </w:tcPr>
          <w:p w:rsidR="00F377E8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6091">
              <w:rPr>
                <w:rFonts w:ascii="Times New Roman" w:hAnsi="Times New Roman"/>
                <w:sz w:val="22"/>
                <w:szCs w:val="22"/>
              </w:rPr>
              <w:t>2754441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системы оборотного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водоснабжения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411800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191950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200059</w:t>
            </w:r>
          </w:p>
        </w:tc>
        <w:tc>
          <w:tcPr>
            <w:tcW w:w="1200" w:type="dxa"/>
            <w:vAlign w:val="bottom"/>
          </w:tcPr>
          <w:p w:rsidR="00F377E8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242796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охрану атмосферного воздуха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45327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14923</w:t>
            </w: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192237</w:t>
            </w:r>
          </w:p>
        </w:tc>
        <w:tc>
          <w:tcPr>
            <w:tcW w:w="1200" w:type="dxa"/>
          </w:tcPr>
          <w:p w:rsidR="00F377E8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6091">
              <w:rPr>
                <w:rFonts w:ascii="Times New Roman" w:hAnsi="Times New Roman"/>
                <w:sz w:val="22"/>
                <w:szCs w:val="22"/>
              </w:rPr>
              <w:t>374125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77E8">
              <w:rPr>
                <w:rFonts w:ascii="Times New Roman" w:hAnsi="Times New Roman"/>
                <w:sz w:val="22"/>
                <w:szCs w:val="22"/>
              </w:rPr>
              <w:t>929945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установки для улавливания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 xml:space="preserve">и обезвреживания вредных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веществ из отходящих газов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40744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12823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527E21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 xml:space="preserve">охрану и рациональное </w:t>
            </w:r>
            <w:r w:rsidRPr="008831EF">
              <w:rPr>
                <w:rFonts w:ascii="Times New Roman" w:hAnsi="Times New Roman"/>
                <w:sz w:val="22"/>
                <w:szCs w:val="22"/>
              </w:rPr>
              <w:br/>
              <w:t>использование земель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32679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527E21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7E21">
              <w:rPr>
                <w:rFonts w:ascii="Times New Roman" w:hAnsi="Times New Roman"/>
                <w:sz w:val="22"/>
                <w:szCs w:val="22"/>
              </w:rPr>
              <w:t>1180</w:t>
            </w:r>
          </w:p>
        </w:tc>
      </w:tr>
      <w:tr w:rsidR="00F377E8" w:rsidRPr="007B260B" w:rsidTr="00992655">
        <w:trPr>
          <w:trHeight w:val="240"/>
        </w:trPr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0" w:firstLine="289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8831EF" w:rsidRDefault="00F377E8" w:rsidP="004B2F7B">
            <w:pPr>
              <w:spacing w:before="40" w:after="40"/>
              <w:ind w:left="176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8831EF">
              <w:rPr>
                <w:rFonts w:ascii="Times New Roman" w:hAnsi="Times New Roman"/>
                <w:sz w:val="22"/>
                <w:szCs w:val="22"/>
              </w:rPr>
              <w:t>рекультивация земель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527E21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77E8" w:rsidRPr="007B260B" w:rsidTr="00992655">
        <w:tc>
          <w:tcPr>
            <w:tcW w:w="3352" w:type="dxa"/>
            <w:vAlign w:val="bottom"/>
          </w:tcPr>
          <w:p w:rsidR="00F377E8" w:rsidRPr="00697567" w:rsidRDefault="00F377E8" w:rsidP="004B2F7B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7567">
              <w:rPr>
                <w:rFonts w:ascii="Times New Roman" w:hAnsi="Times New Roman"/>
                <w:sz w:val="22"/>
                <w:szCs w:val="22"/>
              </w:rPr>
              <w:t xml:space="preserve">установки (производства) для утилизации и переработки отходов производства (исключая </w:t>
            </w:r>
            <w:proofErr w:type="spellStart"/>
            <w:r w:rsidRPr="00697567">
              <w:rPr>
                <w:rFonts w:ascii="Times New Roman" w:hAnsi="Times New Roman"/>
                <w:sz w:val="22"/>
                <w:szCs w:val="22"/>
              </w:rPr>
              <w:t>мусороперераба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7567">
              <w:rPr>
                <w:rFonts w:ascii="Times New Roman" w:hAnsi="Times New Roman"/>
                <w:sz w:val="22"/>
                <w:szCs w:val="22"/>
              </w:rPr>
              <w:t>тывающие</w:t>
            </w:r>
            <w:proofErr w:type="spellEnd"/>
            <w:r w:rsidRPr="0069756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7567">
              <w:rPr>
                <w:rFonts w:ascii="Times New Roman" w:hAnsi="Times New Roman"/>
                <w:sz w:val="22"/>
                <w:szCs w:val="22"/>
              </w:rPr>
              <w:t>мусоросжига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7567">
              <w:rPr>
                <w:rFonts w:ascii="Times New Roman" w:hAnsi="Times New Roman"/>
                <w:sz w:val="22"/>
                <w:szCs w:val="22"/>
              </w:rPr>
              <w:t>тельные заводы, предприятия и полигоны по утилизации, обезвреживанию и захоронению токсичных промышленных, бытовых и иных отходов</w:t>
            </w:r>
            <w:proofErr w:type="gramEnd"/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1275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F377E8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F377E8" w:rsidRPr="008831EF" w:rsidRDefault="00527E21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27E21" w:rsidRPr="007B260B" w:rsidTr="00992655">
        <w:tc>
          <w:tcPr>
            <w:tcW w:w="3352" w:type="dxa"/>
            <w:vAlign w:val="bottom"/>
          </w:tcPr>
          <w:p w:rsidR="00527E21" w:rsidRPr="00527E21" w:rsidRDefault="00527E21" w:rsidP="00527E21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27E21">
              <w:rPr>
                <w:rFonts w:ascii="Times New Roman" w:hAnsi="Times New Roman" w:hint="eastAsia"/>
                <w:sz w:val="22"/>
                <w:szCs w:val="22"/>
              </w:rPr>
              <w:t>Мероприятия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снижению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шумового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вибрационного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воздействия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непосредственно</w:t>
            </w:r>
          </w:p>
          <w:p w:rsidR="00527E21" w:rsidRPr="00697567" w:rsidRDefault="00527E21" w:rsidP="00527E21">
            <w:pPr>
              <w:spacing w:before="40" w:after="40"/>
              <w:ind w:left="34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27E21">
              <w:rPr>
                <w:rFonts w:ascii="Times New Roman" w:hAnsi="Times New Roman" w:hint="eastAsia"/>
                <w:sz w:val="22"/>
                <w:szCs w:val="22"/>
              </w:rPr>
              <w:t>от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источников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шума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2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E21">
              <w:rPr>
                <w:rFonts w:ascii="Times New Roman" w:hAnsi="Times New Roman" w:hint="eastAsia"/>
                <w:sz w:val="22"/>
                <w:szCs w:val="22"/>
              </w:rPr>
              <w:t>вибрации</w:t>
            </w:r>
          </w:p>
        </w:tc>
        <w:tc>
          <w:tcPr>
            <w:tcW w:w="1200" w:type="dxa"/>
            <w:vAlign w:val="bottom"/>
          </w:tcPr>
          <w:p w:rsidR="00527E21" w:rsidRDefault="00527E21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527E21" w:rsidRDefault="00527E21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527E21" w:rsidRDefault="00527E21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bottom"/>
          </w:tcPr>
          <w:p w:rsidR="00527E21" w:rsidRDefault="00B65497" w:rsidP="008466BA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29325</w:t>
            </w:r>
          </w:p>
        </w:tc>
        <w:tc>
          <w:tcPr>
            <w:tcW w:w="1200" w:type="dxa"/>
            <w:vAlign w:val="bottom"/>
          </w:tcPr>
          <w:p w:rsidR="00527E21" w:rsidRDefault="00527E21" w:rsidP="004B2F7B">
            <w:pPr>
              <w:spacing w:before="40" w:after="40"/>
              <w:ind w:left="-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7E21">
              <w:rPr>
                <w:rFonts w:ascii="Times New Roman" w:hAnsi="Times New Roman"/>
                <w:sz w:val="22"/>
                <w:szCs w:val="22"/>
              </w:rPr>
              <w:t>26484</w:t>
            </w:r>
          </w:p>
        </w:tc>
      </w:tr>
    </w:tbl>
    <w:p w:rsidR="00CD5AA2" w:rsidRDefault="00CD5AA2">
      <w:pPr>
        <w:rPr>
          <w:rFonts w:asciiTheme="minorHAnsi" w:hAnsiTheme="minorHAnsi"/>
        </w:rPr>
      </w:pPr>
    </w:p>
    <w:p w:rsidR="00C65A91" w:rsidRDefault="00C65A91">
      <w:pPr>
        <w:rPr>
          <w:rFonts w:asciiTheme="minorHAnsi" w:hAnsiTheme="minorHAnsi"/>
        </w:rPr>
      </w:pPr>
    </w:p>
    <w:p w:rsidR="00C65A91" w:rsidRDefault="00C65A91">
      <w:pPr>
        <w:rPr>
          <w:rFonts w:asciiTheme="minorHAnsi" w:hAnsiTheme="minorHAnsi"/>
        </w:rPr>
      </w:pPr>
    </w:p>
    <w:p w:rsidR="00C65A91" w:rsidRDefault="00C65A91">
      <w:pPr>
        <w:rPr>
          <w:rFonts w:asciiTheme="minorHAnsi" w:hAnsiTheme="minorHAnsi"/>
        </w:rPr>
      </w:pPr>
    </w:p>
    <w:p w:rsidR="00C65A91" w:rsidRDefault="00C65A91">
      <w:pPr>
        <w:rPr>
          <w:rFonts w:asciiTheme="minorHAnsi" w:hAnsiTheme="minorHAnsi"/>
        </w:rPr>
      </w:pPr>
    </w:p>
    <w:p w:rsidR="00D007BE" w:rsidRDefault="00D007BE">
      <w:pPr>
        <w:rPr>
          <w:rFonts w:asciiTheme="minorHAnsi" w:hAnsiTheme="minorHAnsi"/>
        </w:rPr>
      </w:pPr>
    </w:p>
    <w:p w:rsidR="00D007BE" w:rsidRDefault="00D007BE">
      <w:pPr>
        <w:rPr>
          <w:rFonts w:asciiTheme="minorHAnsi" w:hAnsiTheme="minorHAnsi"/>
        </w:rPr>
      </w:pPr>
    </w:p>
    <w:p w:rsidR="00C65A91" w:rsidRPr="00866CFA" w:rsidRDefault="00C65A91">
      <w:pPr>
        <w:rPr>
          <w:rFonts w:asciiTheme="minorHAnsi" w:hAnsiTheme="minorHAnsi"/>
          <w:sz w:val="32"/>
          <w:szCs w:val="32"/>
        </w:rPr>
      </w:pPr>
    </w:p>
    <w:sectPr w:rsidR="00C65A91" w:rsidRPr="00866CFA" w:rsidSect="00866CFA">
      <w:footerReference w:type="default" r:id="rId8"/>
      <w:endnotePr>
        <w:numFmt w:val="decimal"/>
      </w:endnotePr>
      <w:pgSz w:w="11906" w:h="16838"/>
      <w:pgMar w:top="1134" w:right="85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0" w:rsidRDefault="00430590" w:rsidP="008831EF">
      <w:r>
        <w:separator/>
      </w:r>
    </w:p>
  </w:endnote>
  <w:endnote w:type="continuationSeparator" w:id="0">
    <w:p w:rsidR="00430590" w:rsidRDefault="00430590" w:rsidP="008831EF">
      <w:r>
        <w:continuationSeparator/>
      </w:r>
    </w:p>
  </w:endnote>
  <w:endnote w:id="1">
    <w:p w:rsidR="008817EA" w:rsidRPr="00AF10FF" w:rsidRDefault="008817EA">
      <w:pPr>
        <w:pStyle w:val="a6"/>
        <w:rPr>
          <w:rFonts w:ascii="Times New Roman" w:hAnsi="Times New Roman"/>
        </w:rPr>
      </w:pPr>
      <w:r w:rsidRPr="00AF10FF">
        <w:rPr>
          <w:rStyle w:val="a8"/>
          <w:rFonts w:ascii="Times New Roman" w:hAnsi="Times New Roman"/>
          <w:sz w:val="16"/>
          <w:szCs w:val="16"/>
        </w:rPr>
        <w:endnoteRef/>
      </w:r>
      <w:proofErr w:type="gramStart"/>
      <w:r w:rsidR="00CD7A7E">
        <w:rPr>
          <w:rFonts w:ascii="Times New Roman" w:hAnsi="Times New Roman"/>
          <w:sz w:val="16"/>
          <w:szCs w:val="16"/>
          <w:vertAlign w:val="superscript"/>
        </w:rPr>
        <w:t>)</w:t>
      </w:r>
      <w:r w:rsidR="00D5269A" w:rsidRPr="00AF10FF">
        <w:rPr>
          <w:rFonts w:ascii="Times New Roman" w:hAnsi="Times New Roman"/>
          <w:sz w:val="16"/>
          <w:szCs w:val="16"/>
        </w:rPr>
        <w:t xml:space="preserve"> </w:t>
      </w:r>
      <w:r w:rsidRPr="00AF10FF">
        <w:rPr>
          <w:rFonts w:ascii="Times New Roman" w:hAnsi="Times New Roman"/>
          <w:sz w:val="16"/>
          <w:szCs w:val="16"/>
        </w:rPr>
        <w:t>Без субъектов малого предпринимательства и объема инвестиций, не наблюдаемых прямыми статистическими методами</w:t>
      </w:r>
      <w:r w:rsidRPr="00AF10FF">
        <w:rPr>
          <w:rFonts w:ascii="Times New Roman" w:hAnsi="Times New Roman"/>
          <w:sz w:val="16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866CFA" w:rsidRPr="00866CFA" w:rsidTr="00C05CC5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66CFA" w:rsidRPr="00866CFA" w:rsidRDefault="00866CFA" w:rsidP="00866CFA">
          <w:pPr>
            <w:spacing w:after="200" w:line="276" w:lineRule="auto"/>
            <w:jc w:val="center"/>
            <w:rPr>
              <w:rFonts w:ascii="Times New Roman" w:hAnsi="Times New Roman"/>
              <w:sz w:val="20"/>
            </w:rPr>
          </w:pPr>
          <w:r w:rsidRPr="00866CFA">
            <w:rPr>
              <w:rFonts w:ascii="Times New Roman" w:hAnsi="Times New Roman"/>
              <w:color w:val="595959"/>
              <w:sz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</w:p>
      </w:tc>
    </w:tr>
    <w:tr w:rsidR="00866CFA" w:rsidRPr="00866CFA" w:rsidTr="00C05CC5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rPr>
              <w:rFonts w:ascii="Calibri" w:hAnsi="Calibri"/>
              <w:sz w:val="22"/>
              <w:szCs w:val="22"/>
            </w:rPr>
          </w:pPr>
        </w:p>
      </w:tc>
    </w:tr>
    <w:tr w:rsidR="00866CFA" w:rsidRPr="00866CFA" w:rsidTr="00C05CC5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66CFA" w:rsidRPr="00866CFA" w:rsidRDefault="00866CFA" w:rsidP="00866CFA">
          <w:pPr>
            <w:spacing w:after="200" w:line="276" w:lineRule="auto"/>
            <w:jc w:val="center"/>
            <w:rPr>
              <w:rFonts w:ascii="Calibri" w:hAnsi="Calibri"/>
              <w:sz w:val="22"/>
              <w:szCs w:val="22"/>
            </w:rPr>
          </w:pPr>
          <w:r w:rsidRPr="00866CFA">
            <w:rPr>
              <w:rFonts w:ascii="Times New Roman" w:hAnsi="Times New Roman"/>
              <w:color w:val="595959"/>
              <w:sz w:val="20"/>
            </w:rPr>
            <w:t>Официальная статистиче</w:t>
          </w:r>
          <w:r w:rsidR="00F953E5">
            <w:rPr>
              <w:rFonts w:ascii="Times New Roman" w:hAnsi="Times New Roman"/>
              <w:color w:val="595959"/>
              <w:sz w:val="20"/>
            </w:rPr>
            <w:t>ская информация по городу Москва</w:t>
          </w:r>
        </w:p>
      </w:tc>
    </w:tr>
  </w:tbl>
  <w:p w:rsidR="00866CFA" w:rsidRPr="00866CFA" w:rsidRDefault="00866CFA" w:rsidP="00866CFA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</w:p>
  <w:p w:rsidR="00866CFA" w:rsidRDefault="00866C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0" w:rsidRDefault="00430590" w:rsidP="008831EF">
      <w:r>
        <w:separator/>
      </w:r>
    </w:p>
  </w:footnote>
  <w:footnote w:type="continuationSeparator" w:id="0">
    <w:p w:rsidR="00430590" w:rsidRDefault="00430590" w:rsidP="0088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CB9"/>
    <w:rsid w:val="00047E77"/>
    <w:rsid w:val="00076CBD"/>
    <w:rsid w:val="000C592A"/>
    <w:rsid w:val="000D351B"/>
    <w:rsid w:val="000D5656"/>
    <w:rsid w:val="000F7945"/>
    <w:rsid w:val="00140A9E"/>
    <w:rsid w:val="0027370B"/>
    <w:rsid w:val="003B63EC"/>
    <w:rsid w:val="003E7703"/>
    <w:rsid w:val="00413DB8"/>
    <w:rsid w:val="00430590"/>
    <w:rsid w:val="004B2F7B"/>
    <w:rsid w:val="00527E21"/>
    <w:rsid w:val="005777CE"/>
    <w:rsid w:val="006531E9"/>
    <w:rsid w:val="00697567"/>
    <w:rsid w:val="006D2FD9"/>
    <w:rsid w:val="00776463"/>
    <w:rsid w:val="007971C1"/>
    <w:rsid w:val="007D6BA0"/>
    <w:rsid w:val="00816091"/>
    <w:rsid w:val="00831FFF"/>
    <w:rsid w:val="00866CFA"/>
    <w:rsid w:val="008808F6"/>
    <w:rsid w:val="008817EA"/>
    <w:rsid w:val="008831EF"/>
    <w:rsid w:val="0088374E"/>
    <w:rsid w:val="00980113"/>
    <w:rsid w:val="009F5B96"/>
    <w:rsid w:val="00A14E6B"/>
    <w:rsid w:val="00A2048F"/>
    <w:rsid w:val="00A30632"/>
    <w:rsid w:val="00A42152"/>
    <w:rsid w:val="00A5466E"/>
    <w:rsid w:val="00AF10FF"/>
    <w:rsid w:val="00B12CB9"/>
    <w:rsid w:val="00B65497"/>
    <w:rsid w:val="00C561B8"/>
    <w:rsid w:val="00C65A91"/>
    <w:rsid w:val="00C72CA3"/>
    <w:rsid w:val="00C80F80"/>
    <w:rsid w:val="00CD5AA2"/>
    <w:rsid w:val="00CD7A7E"/>
    <w:rsid w:val="00CE7943"/>
    <w:rsid w:val="00D007BE"/>
    <w:rsid w:val="00D5269A"/>
    <w:rsid w:val="00D95905"/>
    <w:rsid w:val="00E222D5"/>
    <w:rsid w:val="00E678B9"/>
    <w:rsid w:val="00E76D5F"/>
    <w:rsid w:val="00E95949"/>
    <w:rsid w:val="00EA1737"/>
    <w:rsid w:val="00F377E8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9"/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31EF"/>
    <w:rPr>
      <w:rFonts w:ascii="MS Sans Serif" w:hAnsi="MS Sans Serif"/>
      <w:sz w:val="20"/>
    </w:rPr>
  </w:style>
  <w:style w:type="character" w:customStyle="1" w:styleId="a4">
    <w:name w:val="Текст сноски Знак"/>
    <w:basedOn w:val="a0"/>
    <w:link w:val="a3"/>
    <w:rsid w:val="008831EF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8831E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817EA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817EA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817E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E7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9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66C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6CFA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6C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6CFA"/>
    <w:rPr>
      <w:rFonts w:ascii="Peterburg" w:eastAsia="Times New Roman" w:hAnsi="Peterburg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86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86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843B-7301-4D19-90E3-C8C5AB3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Люляк Александра Сергеевна</cp:lastModifiedBy>
  <cp:revision>22</cp:revision>
  <cp:lastPrinted>2022-03-25T13:26:00Z</cp:lastPrinted>
  <dcterms:created xsi:type="dcterms:W3CDTF">2020-08-04T08:06:00Z</dcterms:created>
  <dcterms:modified xsi:type="dcterms:W3CDTF">2022-03-29T12:23:00Z</dcterms:modified>
</cp:coreProperties>
</file>